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jc w:val="center"/>
        <w:rPr>
          <w:rFonts w:ascii="Times New Roman" w:hAnsi="Times New Roman"/>
          <w:b/>
          <w:sz w:val="24"/>
        </w:rPr>
      </w:pPr>
    </w:p>
    <w:p>
      <w:pPr>
        <w:pStyle w:val="7"/>
        <w:snapToGri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2"/>
          <w:szCs w:val="22"/>
          <w:lang w:val="en-US"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60325</wp:posOffset>
            </wp:positionV>
            <wp:extent cx="811530" cy="878205"/>
            <wp:effectExtent l="0" t="0" r="0" b="0"/>
            <wp:wrapNone/>
            <wp:docPr id="1" name="Picture 1" descr="!SHA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!SHAND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snapToGrid w:val="0"/>
        <w:jc w:val="center"/>
        <w:rPr>
          <w:rFonts w:ascii="Times New Roman" w:hAnsi="Times New Roman"/>
          <w:b/>
          <w:sz w:val="24"/>
        </w:rPr>
      </w:pPr>
    </w:p>
    <w:p>
      <w:pPr>
        <w:pStyle w:val="7"/>
        <w:snapToGrid w:val="0"/>
        <w:jc w:val="center"/>
        <w:rPr>
          <w:rFonts w:ascii="Times New Roman" w:hAnsi="Times New Roman"/>
          <w:b/>
          <w:sz w:val="24"/>
        </w:rPr>
      </w:pPr>
    </w:p>
    <w:p>
      <w:pPr>
        <w:pStyle w:val="7"/>
        <w:snapToGrid w:val="0"/>
        <w:jc w:val="center"/>
        <w:rPr>
          <w:rFonts w:ascii="Times New Roman" w:hAnsi="Times New Roman" w:eastAsia="DFKai-SB"/>
          <w:b/>
          <w:sz w:val="32"/>
          <w:szCs w:val="32"/>
          <w:lang w:val="en-US" w:eastAsia="zh-TW"/>
        </w:rPr>
      </w:pPr>
    </w:p>
    <w:p>
      <w:pPr>
        <w:pStyle w:val="7"/>
        <w:snapToGrid w:val="0"/>
        <w:jc w:val="center"/>
        <w:rPr>
          <w:rFonts w:ascii="Times New Roman" w:hAnsi="Times New Roman" w:eastAsia="DFKai-SB"/>
          <w:b/>
          <w:sz w:val="32"/>
          <w:szCs w:val="32"/>
          <w:lang w:val="en-US" w:eastAsia="zh-TW"/>
        </w:rPr>
      </w:pPr>
    </w:p>
    <w:p>
      <w:pPr>
        <w:pStyle w:val="7"/>
        <w:snapToGrid w:val="0"/>
        <w:jc w:val="center"/>
        <w:rPr>
          <w:rFonts w:ascii="Times New Roman" w:hAnsi="Times New Roman" w:eastAsia="DFKai-SB"/>
          <w:b/>
          <w:sz w:val="32"/>
          <w:szCs w:val="32"/>
          <w:lang w:eastAsia="zh-TW"/>
        </w:rPr>
      </w:pPr>
      <w:r>
        <w:rPr>
          <w:rFonts w:ascii="Times New Roman" w:hAnsi="Times New Roman" w:eastAsia="DFKai-SB"/>
          <w:b/>
          <w:sz w:val="32"/>
          <w:szCs w:val="32"/>
          <w:lang w:eastAsia="zh-TW"/>
        </w:rPr>
        <w:t>山東新華製藥股份有限公司</w:t>
      </w:r>
    </w:p>
    <w:p>
      <w:pPr>
        <w:pStyle w:val="7"/>
        <w:snapToGrid w:val="0"/>
        <w:jc w:val="center"/>
        <w:rPr>
          <w:rFonts w:ascii="Times New Roman" w:hAnsi="Times New Roman" w:eastAsia="DFKai-SB"/>
          <w:b/>
          <w:sz w:val="32"/>
          <w:szCs w:val="32"/>
        </w:rPr>
      </w:pPr>
      <w:r>
        <w:rPr>
          <w:rFonts w:ascii="Times New Roman" w:hAnsi="Times New Roman" w:eastAsia="DFKai-SB"/>
          <w:b/>
          <w:sz w:val="32"/>
          <w:szCs w:val="32"/>
        </w:rPr>
        <w:t>Shandong Xinhua Pharmaceutical Company Limited</w:t>
      </w:r>
    </w:p>
    <w:p>
      <w:pPr>
        <w:pStyle w:val="7"/>
        <w:snapToGrid w:val="0"/>
        <w:ind w:right="-994" w:rightChars="-414"/>
        <w:jc w:val="center"/>
        <w:outlineLvl w:val="0"/>
        <w:rPr>
          <w:rFonts w:ascii="Times New Roman" w:hAnsi="Times New Roman" w:eastAsia="DFKai-SB"/>
          <w:i/>
          <w:sz w:val="22"/>
          <w:szCs w:val="22"/>
        </w:rPr>
      </w:pPr>
      <w:r>
        <w:rPr>
          <w:rFonts w:ascii="Times New Roman" w:hAnsi="Times New Roman" w:eastAsia="DFKai-SB"/>
          <w:i/>
          <w:sz w:val="22"/>
          <w:szCs w:val="22"/>
        </w:rPr>
        <w:t>(</w:t>
      </w:r>
      <w:r>
        <w:rPr>
          <w:rFonts w:hint="eastAsia" w:ascii="Times New Roman" w:hAnsi="Times New Roman" w:eastAsia="DFKai-SB"/>
          <w:i/>
          <w:sz w:val="22"/>
          <w:szCs w:val="22"/>
        </w:rPr>
        <w:t>於中華人民共和國註冊成立之股份有限公司</w:t>
      </w:r>
      <w:r>
        <w:rPr>
          <w:rFonts w:ascii="Times New Roman" w:hAnsi="Times New Roman" w:eastAsia="DFKai-SB"/>
          <w:i/>
          <w:sz w:val="22"/>
          <w:szCs w:val="22"/>
        </w:rPr>
        <w:t>)</w:t>
      </w:r>
    </w:p>
    <w:p>
      <w:pPr>
        <w:pStyle w:val="18"/>
        <w:snapToGrid w:val="0"/>
        <w:spacing w:line="240" w:lineRule="auto"/>
        <w:ind w:left="0"/>
        <w:jc w:val="center"/>
        <w:outlineLvl w:val="0"/>
        <w:rPr>
          <w:rFonts w:ascii="Times New Roman" w:hAnsi="Times New Roman" w:eastAsia="DFKai-SB"/>
          <w:color w:val="auto"/>
          <w:sz w:val="22"/>
          <w:szCs w:val="22"/>
          <w:lang w:eastAsia="zh-CN"/>
        </w:rPr>
      </w:pPr>
    </w:p>
    <w:p>
      <w:pPr>
        <w:pStyle w:val="18"/>
        <w:snapToGrid w:val="0"/>
        <w:spacing w:line="240" w:lineRule="auto"/>
        <w:ind w:left="0"/>
        <w:jc w:val="center"/>
        <w:outlineLvl w:val="0"/>
        <w:rPr>
          <w:rFonts w:ascii="Times New Roman" w:hAnsi="Times New Roman" w:eastAsia="DFKai-SB"/>
          <w:color w:val="auto"/>
          <w:sz w:val="22"/>
          <w:szCs w:val="22"/>
          <w:lang w:val="en-GB"/>
        </w:rPr>
      </w:pPr>
      <w:r>
        <w:rPr>
          <w:rFonts w:ascii="Times New Roman" w:hAnsi="Times New Roman" w:eastAsia="DFKai-SB"/>
          <w:color w:val="auto"/>
          <w:sz w:val="22"/>
          <w:szCs w:val="22"/>
          <w:lang w:eastAsia="zh-CN"/>
        </w:rPr>
        <w:t>(</w:t>
      </w:r>
      <w:r>
        <w:rPr>
          <w:rFonts w:hint="eastAsia" w:ascii="Times New Roman" w:hAnsi="Times New Roman" w:eastAsia="DFKai-SB"/>
          <w:color w:val="auto"/>
          <w:sz w:val="22"/>
          <w:szCs w:val="22"/>
        </w:rPr>
        <w:t xml:space="preserve">股份編號 </w:t>
      </w:r>
      <w:r>
        <w:rPr>
          <w:rFonts w:ascii="Times New Roman" w:hAnsi="Times New Roman" w:eastAsia="DFKai-SB"/>
          <w:color w:val="auto"/>
          <w:sz w:val="22"/>
          <w:szCs w:val="22"/>
          <w:lang w:eastAsia="zh-CN"/>
        </w:rPr>
        <w:t>: 0719)</w:t>
      </w:r>
    </w:p>
    <w:p>
      <w:pPr>
        <w:pStyle w:val="18"/>
        <w:snapToGrid w:val="0"/>
        <w:spacing w:line="240" w:lineRule="auto"/>
        <w:ind w:left="0"/>
        <w:jc w:val="center"/>
        <w:outlineLvl w:val="0"/>
        <w:rPr>
          <w:rFonts w:ascii="Times New Roman" w:hAnsi="Times New Roman" w:eastAsia="宋体"/>
          <w:b/>
          <w:bCs/>
          <w:color w:val="auto"/>
          <w:sz w:val="24"/>
          <w:szCs w:val="24"/>
          <w:lang w:eastAsia="zh-CN"/>
        </w:rPr>
      </w:pPr>
    </w:p>
    <w:p>
      <w:pPr>
        <w:pStyle w:val="18"/>
        <w:snapToGrid w:val="0"/>
        <w:spacing w:line="240" w:lineRule="auto"/>
        <w:ind w:left="0"/>
        <w:jc w:val="center"/>
        <w:outlineLvl w:val="0"/>
        <w:rPr>
          <w:rFonts w:ascii="DFKai-SB" w:hAnsi="DFKai-SB" w:eastAsia="DFKai-SB"/>
          <w:b/>
          <w:bCs/>
          <w:color w:val="auto"/>
          <w:sz w:val="24"/>
          <w:szCs w:val="24"/>
        </w:rPr>
      </w:pPr>
      <w:r>
        <w:rPr>
          <w:rFonts w:hint="eastAsia" w:ascii="DFKai-SB" w:hAnsi="DFKai-SB" w:eastAsia="DFKai-SB" w:cs="PMingLiU"/>
          <w:b/>
          <w:bCs/>
          <w:color w:val="auto"/>
          <w:sz w:val="24"/>
          <w:szCs w:val="24"/>
        </w:rPr>
        <w:t>董事名單與其角色和職能</w:t>
      </w:r>
    </w:p>
    <w:p>
      <w:pPr>
        <w:pStyle w:val="18"/>
        <w:snapToGrid w:val="0"/>
        <w:spacing w:line="240" w:lineRule="auto"/>
        <w:ind w:left="0"/>
        <w:rPr>
          <w:rFonts w:ascii="DFKai-SB" w:hAnsi="DFKai-SB" w:eastAsia="DFKai-SB"/>
          <w:color w:val="auto"/>
          <w:kern w:val="2"/>
          <w:sz w:val="24"/>
          <w:szCs w:val="24"/>
        </w:rPr>
      </w:pPr>
    </w:p>
    <w:p>
      <w:pPr>
        <w:snapToGrid w:val="0"/>
        <w:jc w:val="both"/>
        <w:rPr>
          <w:rFonts w:ascii="DFKai-SB" w:hAnsi="DFKai-SB" w:eastAsia="DFKai-SB" w:cs="PMingLiU"/>
        </w:rPr>
      </w:pPr>
      <w:r>
        <w:rPr>
          <w:rFonts w:hint="eastAsia" w:ascii="DFKai-SB" w:hAnsi="DFKai-SB" w:eastAsia="DFKai-SB" w:cs="PMingLiU"/>
        </w:rPr>
        <w:t>山東新華制藥股份有限公司董事會（「董事會」）成員載列如下：</w:t>
      </w:r>
    </w:p>
    <w:p>
      <w:pPr>
        <w:snapToGrid w:val="0"/>
        <w:jc w:val="both"/>
        <w:rPr>
          <w:rFonts w:ascii="DFKai-SB" w:hAnsi="DFKai-SB" w:eastAsia="DFKai-SB"/>
        </w:rPr>
      </w:pPr>
    </w:p>
    <w:tbl>
      <w:tblPr>
        <w:tblStyle w:val="14"/>
        <w:tblW w:w="1010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54"/>
        <w:gridCol w:w="505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054" w:type="dxa"/>
          </w:tcPr>
          <w:p>
            <w:pPr>
              <w:snapToGrid w:val="0"/>
              <w:jc w:val="both"/>
              <w:rPr>
                <w:rFonts w:ascii="DFKai-SB" w:hAnsi="DFKai-SB" w:eastAsia="DFKai-SB"/>
                <w:b/>
              </w:rPr>
            </w:pPr>
            <w:r>
              <w:rPr>
                <w:rFonts w:hint="eastAsia" w:ascii="DFKai-SB" w:hAnsi="DFKai-SB" w:eastAsia="DFKai-SB"/>
                <w:b/>
              </w:rPr>
              <w:t>執</w:t>
            </w:r>
            <w:r>
              <w:rPr>
                <w:rFonts w:hint="eastAsia" w:ascii="DFKai-SB" w:hAnsi="DFKai-SB" w:eastAsia="DFKai-SB" w:cs="PMingLiU"/>
                <w:b/>
              </w:rPr>
              <w:t>行</w:t>
            </w:r>
            <w:r>
              <w:rPr>
                <w:rFonts w:hint="eastAsia" w:ascii="DFKai-SB" w:hAnsi="DFKai-SB" w:eastAsia="DFKai-SB" w:cs="宋体"/>
                <w:b/>
              </w:rPr>
              <w:t xml:space="preserve">董事 </w:t>
            </w:r>
            <w:r>
              <w:rPr>
                <w:rFonts w:ascii="DFKai-SB" w:hAnsi="DFKai-SB" w:eastAsia="DFKai-SB"/>
                <w:b/>
              </w:rPr>
              <w:t>:</w:t>
            </w:r>
          </w:p>
          <w:p>
            <w:pPr>
              <w:snapToGrid w:val="0"/>
              <w:jc w:val="both"/>
              <w:rPr>
                <w:rFonts w:ascii="DFKai-SB" w:hAnsi="DFKai-SB" w:eastAsia="DFKai-SB"/>
              </w:rPr>
            </w:pPr>
            <w:r>
              <w:rPr>
                <w:rFonts w:hint="eastAsia" w:ascii="DFKai-SB" w:hAnsi="DFKai-SB" w:eastAsia="DFKai-SB"/>
              </w:rPr>
              <w:t>張代銘先生（董事長）</w:t>
            </w:r>
          </w:p>
          <w:p>
            <w:pPr>
              <w:snapToGrid w:val="0"/>
              <w:jc w:val="both"/>
              <w:rPr>
                <w:rFonts w:ascii="DFKai-SB" w:hAnsi="DFKai-SB" w:eastAsia="DFKai-SB"/>
                <w:lang w:eastAsia="zh-CN"/>
              </w:rPr>
            </w:pPr>
            <w:r>
              <w:rPr>
                <w:rFonts w:hint="eastAsia" w:ascii="DFKai-SB" w:hAnsi="DFKai-SB" w:eastAsia="DFKai-SB"/>
                <w:lang w:eastAsia="zh-CN"/>
              </w:rPr>
              <w:t>杜德平先生</w:t>
            </w:r>
            <w:r>
              <w:rPr>
                <w:rFonts w:ascii="DFKai-SB" w:hAnsi="DFKai-SB" w:eastAsia="DFKai-SB"/>
                <w:lang w:eastAsia="zh-CN"/>
              </w:rPr>
              <w:t xml:space="preserve"> </w:t>
            </w:r>
          </w:p>
        </w:tc>
        <w:tc>
          <w:tcPr>
            <w:tcW w:w="5054" w:type="dxa"/>
          </w:tcPr>
          <w:p>
            <w:pPr>
              <w:snapToGrid w:val="0"/>
              <w:jc w:val="both"/>
              <w:rPr>
                <w:rFonts w:ascii="DFKai-SB" w:hAnsi="DFKai-SB" w:eastAsia="DFKai-SB"/>
                <w:b/>
              </w:rPr>
            </w:pPr>
            <w:r>
              <w:rPr>
                <w:rFonts w:hint="eastAsia" w:ascii="DFKai-SB" w:hAnsi="DFKai-SB" w:eastAsia="DFKai-SB"/>
                <w:b/>
              </w:rPr>
              <w:t>獨</w:t>
            </w:r>
            <w:r>
              <w:rPr>
                <w:rFonts w:hint="eastAsia" w:ascii="DFKai-SB" w:hAnsi="DFKai-SB" w:eastAsia="DFKai-SB" w:cs="PMingLiU"/>
                <w:b/>
              </w:rPr>
              <w:t>立</w:t>
            </w:r>
            <w:r>
              <w:rPr>
                <w:rFonts w:hint="eastAsia" w:ascii="DFKai-SB" w:hAnsi="DFKai-SB" w:eastAsia="DFKai-SB" w:cs="宋体"/>
                <w:b/>
              </w:rPr>
              <w:t>非執</w:t>
            </w:r>
            <w:r>
              <w:rPr>
                <w:rFonts w:hint="eastAsia" w:ascii="DFKai-SB" w:hAnsi="DFKai-SB" w:eastAsia="DFKai-SB" w:cs="PMingLiU"/>
                <w:b/>
              </w:rPr>
              <w:t>行</w:t>
            </w:r>
            <w:r>
              <w:rPr>
                <w:rFonts w:hint="eastAsia" w:ascii="DFKai-SB" w:hAnsi="DFKai-SB" w:eastAsia="DFKai-SB" w:cs="宋体"/>
                <w:b/>
              </w:rPr>
              <w:t xml:space="preserve">董事 </w:t>
            </w:r>
            <w:r>
              <w:rPr>
                <w:rFonts w:ascii="DFKai-SB" w:hAnsi="DFKai-SB" w:eastAsia="DFKai-SB"/>
                <w:b/>
              </w:rPr>
              <w:t>:</w:t>
            </w:r>
          </w:p>
          <w:p>
            <w:pPr>
              <w:snapToGrid w:val="0"/>
              <w:jc w:val="both"/>
              <w:rPr>
                <w:rFonts w:ascii="DFKai-SB" w:hAnsi="DFKai-SB" w:eastAsia="DFKai-SB"/>
              </w:rPr>
            </w:pPr>
            <w:r>
              <w:rPr>
                <w:rFonts w:hint="eastAsia" w:ascii="DFKai-SB" w:hAnsi="DFKai-SB" w:eastAsia="DFKai-SB"/>
              </w:rPr>
              <w:t>杜冠華先生</w:t>
            </w:r>
          </w:p>
          <w:p>
            <w:pPr>
              <w:snapToGrid w:val="0"/>
              <w:jc w:val="both"/>
              <w:rPr>
                <w:rFonts w:ascii="DFKai-SB" w:hAnsi="DFKai-SB" w:eastAsia="DFKai-SB"/>
              </w:rPr>
            </w:pPr>
            <w:r>
              <w:rPr>
                <w:rFonts w:hint="eastAsia" w:ascii="DFKai-SB" w:hAnsi="DFKai-SB" w:eastAsia="DFKai-SB" w:cs="PMingLiU"/>
              </w:rPr>
              <w:t>李</w:t>
            </w:r>
            <w:r>
              <w:rPr>
                <w:rFonts w:hint="eastAsia" w:ascii="DFKai-SB" w:hAnsi="DFKai-SB" w:eastAsia="DFKai-SB" w:cs="宋体"/>
              </w:rPr>
              <w:t>文明先生</w:t>
            </w:r>
          </w:p>
          <w:p>
            <w:pPr>
              <w:snapToGrid w:val="0"/>
              <w:jc w:val="both"/>
              <w:rPr>
                <w:rFonts w:ascii="DFKai-SB" w:hAnsi="DFKai-SB" w:eastAsia="DFKai-SB"/>
              </w:rPr>
            </w:pPr>
            <w:r>
              <w:rPr>
                <w:rFonts w:hint="eastAsia" w:ascii="DFKai-SB" w:hAnsi="DFKai-SB" w:eastAsia="DFKai-SB"/>
              </w:rPr>
              <w:t>陳仲戟先生</w:t>
            </w:r>
            <w:r>
              <w:rPr>
                <w:rFonts w:ascii="DFKai-SB" w:hAnsi="DFKai-SB" w:eastAsia="DFKai-SB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054" w:type="dxa"/>
          </w:tcPr>
          <w:p>
            <w:pPr>
              <w:snapToGrid w:val="0"/>
              <w:jc w:val="both"/>
              <w:rPr>
                <w:rFonts w:ascii="DFKai-SB" w:hAnsi="DFKai-SB" w:eastAsia="DFKai-SB"/>
                <w:b/>
              </w:rPr>
            </w:pPr>
            <w:r>
              <w:rPr>
                <w:rFonts w:hint="eastAsia" w:ascii="DFKai-SB" w:hAnsi="DFKai-SB" w:eastAsia="DFKai-SB"/>
                <w:b/>
              </w:rPr>
              <w:t>非執</w:t>
            </w:r>
            <w:r>
              <w:rPr>
                <w:rFonts w:hint="eastAsia" w:ascii="DFKai-SB" w:hAnsi="DFKai-SB" w:eastAsia="DFKai-SB" w:cs="PMingLiU"/>
                <w:b/>
              </w:rPr>
              <w:t>行</w:t>
            </w:r>
            <w:r>
              <w:rPr>
                <w:rFonts w:hint="eastAsia" w:ascii="DFKai-SB" w:hAnsi="DFKai-SB" w:eastAsia="DFKai-SB" w:cs="宋体"/>
                <w:b/>
              </w:rPr>
              <w:t xml:space="preserve">董事 </w:t>
            </w:r>
            <w:r>
              <w:rPr>
                <w:rFonts w:ascii="DFKai-SB" w:hAnsi="DFKai-SB" w:eastAsia="DFKai-SB"/>
                <w:b/>
              </w:rPr>
              <w:t xml:space="preserve">: </w:t>
            </w:r>
          </w:p>
          <w:p>
            <w:pPr>
              <w:snapToGrid w:val="0"/>
              <w:jc w:val="both"/>
              <w:rPr>
                <w:rFonts w:ascii="DFKai-SB" w:hAnsi="DFKai-SB" w:eastAsia="DFKai-SB"/>
              </w:rPr>
            </w:pPr>
            <w:r>
              <w:rPr>
                <w:rFonts w:hint="eastAsia" w:ascii="DFKai-SB" w:hAnsi="DFKai-SB" w:eastAsia="DFKai-SB"/>
              </w:rPr>
              <w:t>任福</w:t>
            </w:r>
            <w:r>
              <w:rPr>
                <w:rFonts w:hint="eastAsia" w:ascii="DFKai-SB" w:hAnsi="DFKai-SB" w:eastAsia="DFKai-SB" w:cs="PMingLiU"/>
              </w:rPr>
              <w:t>龍</w:t>
            </w:r>
            <w:r>
              <w:rPr>
                <w:rFonts w:hint="eastAsia" w:ascii="DFKai-SB" w:hAnsi="DFKai-SB" w:eastAsia="DFKai-SB" w:cs="宋体"/>
              </w:rPr>
              <w:t>先生</w:t>
            </w:r>
          </w:p>
          <w:p>
            <w:pPr>
              <w:snapToGrid w:val="0"/>
              <w:jc w:val="both"/>
              <w:rPr>
                <w:rFonts w:ascii="DFKai-SB" w:hAnsi="DFKai-SB" w:eastAsia="DFKai-SB"/>
              </w:rPr>
            </w:pPr>
            <w:r>
              <w:rPr>
                <w:rFonts w:hint="eastAsia" w:ascii="DFKai-SB" w:hAnsi="DFKai-SB" w:eastAsia="DFKai-SB"/>
              </w:rPr>
              <w:t>徐</w:t>
            </w:r>
            <w:r>
              <w:rPr>
                <w:rFonts w:ascii="DFKai-SB" w:hAnsi="DFKai-SB" w:eastAsia="DFKai-SB"/>
              </w:rPr>
              <w:t xml:space="preserve"> </w:t>
            </w:r>
            <w:r>
              <w:rPr>
                <w:rFonts w:hint="eastAsia" w:ascii="DFKai-SB" w:hAnsi="DFKai-SB" w:eastAsia="DFKai-SB" w:cs="PMingLiU"/>
              </w:rPr>
              <w:t>列</w:t>
            </w:r>
            <w:r>
              <w:rPr>
                <w:rFonts w:hint="eastAsia" w:ascii="DFKai-SB" w:hAnsi="DFKai-SB" w:eastAsia="DFKai-SB" w:cs="宋体"/>
              </w:rPr>
              <w:t>先生</w:t>
            </w:r>
          </w:p>
          <w:p>
            <w:pPr>
              <w:snapToGrid w:val="0"/>
              <w:jc w:val="both"/>
              <w:rPr>
                <w:rFonts w:ascii="DFKai-SB" w:hAnsi="DFKai-SB" w:eastAsia="DFKai-SB"/>
                <w:lang w:eastAsia="zh-CN"/>
              </w:rPr>
            </w:pPr>
            <w:r>
              <w:rPr>
                <w:rFonts w:hint="eastAsia" w:ascii="DFKai-SB" w:hAnsi="DFKai-SB" w:eastAsia="DFKai-SB"/>
                <w:lang w:eastAsia="zh-CN"/>
              </w:rPr>
              <w:t>趙</w:t>
            </w:r>
            <w:r>
              <w:rPr>
                <w:rFonts w:ascii="DFKai-SB" w:hAnsi="DFKai-SB" w:eastAsia="DFKai-SB"/>
                <w:lang w:eastAsia="zh-CN"/>
              </w:rPr>
              <w:t xml:space="preserve"> </w:t>
            </w:r>
            <w:r>
              <w:rPr>
                <w:rFonts w:hint="eastAsia" w:ascii="DFKai-SB" w:hAnsi="DFKai-SB" w:eastAsia="DFKai-SB"/>
                <w:lang w:eastAsia="zh-CN"/>
              </w:rPr>
              <w:t>斌先生</w:t>
            </w:r>
          </w:p>
        </w:tc>
        <w:tc>
          <w:tcPr>
            <w:tcW w:w="5054" w:type="dxa"/>
          </w:tcPr>
          <w:p>
            <w:pPr>
              <w:snapToGrid w:val="0"/>
              <w:jc w:val="both"/>
              <w:rPr>
                <w:rFonts w:ascii="DFKai-SB" w:hAnsi="DFKai-SB" w:eastAsia="DFKai-SB"/>
                <w:lang w:eastAsia="zh-CN"/>
              </w:rPr>
            </w:pPr>
          </w:p>
        </w:tc>
      </w:tr>
    </w:tbl>
    <w:p>
      <w:pPr>
        <w:jc w:val="both"/>
        <w:rPr>
          <w:rFonts w:ascii="DFKai-SB" w:hAnsi="DFKai-SB" w:eastAsia="DFKai-SB"/>
        </w:rPr>
      </w:pPr>
    </w:p>
    <w:p>
      <w:pPr>
        <w:jc w:val="both"/>
        <w:rPr>
          <w:rFonts w:ascii="DFKai-SB" w:hAnsi="DFKai-SB" w:eastAsia="DFKai-SB"/>
        </w:rPr>
      </w:pPr>
      <w:r>
        <w:rPr>
          <w:rFonts w:hint="eastAsia" w:ascii="DFKai-SB" w:hAnsi="DFKai-SB" w:eastAsia="DFKai-SB" w:cs="PMingLiU"/>
        </w:rPr>
        <w:t>董事會設立</w:t>
      </w:r>
      <w:r>
        <w:rPr>
          <w:rFonts w:ascii="DFKai-SB" w:hAnsi="DFKai-SB" w:eastAsia="DFKai-SB"/>
        </w:rPr>
        <w:t xml:space="preserve"> 4 </w:t>
      </w:r>
      <w:r>
        <w:rPr>
          <w:rFonts w:hint="eastAsia" w:ascii="DFKai-SB" w:hAnsi="DFKai-SB" w:eastAsia="DFKai-SB" w:cs="PMingLiU"/>
        </w:rPr>
        <w:t>個委員會。下表提供各董事會成員在這些委員會中所擔任的職位。</w:t>
      </w:r>
      <w:r>
        <w:rPr>
          <w:rFonts w:ascii="DFKai-SB" w:hAnsi="DFKai-SB" w:eastAsia="DFKai-SB"/>
        </w:rPr>
        <w:cr/>
      </w:r>
    </w:p>
    <w:tbl>
      <w:tblPr>
        <w:tblStyle w:val="15"/>
        <w:tblW w:w="10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187"/>
        <w:gridCol w:w="2187"/>
        <w:gridCol w:w="2187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both"/>
              <w:rPr>
                <w:rFonts w:ascii="DFKai-SB" w:hAnsi="DFKai-SB" w:eastAsia="DFKai-SB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 w:cs="PMingLiU"/>
                <w:b/>
                <w:kern w:val="0"/>
                <w:sz w:val="24"/>
                <w:szCs w:val="24"/>
                <w:lang w:eastAsia="zh-CN"/>
              </w:rPr>
              <w:t>董事</w:t>
            </w:r>
            <w:r>
              <w:rPr>
                <w:rFonts w:ascii="DFKai-SB" w:hAnsi="DFKai-SB" w:eastAsia="DFKai-SB"/>
                <w:b/>
                <w:kern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DFKai-SB" w:hAnsi="DFKai-SB" w:eastAsia="DFKai-SB" w:cs="PMingLiU"/>
                <w:b/>
                <w:kern w:val="0"/>
                <w:sz w:val="24"/>
                <w:szCs w:val="24"/>
                <w:lang w:eastAsia="zh-CN"/>
              </w:rPr>
              <w:t>委員會</w:t>
            </w:r>
          </w:p>
        </w:tc>
        <w:tc>
          <w:tcPr>
            <w:tcW w:w="2187" w:type="dxa"/>
          </w:tcPr>
          <w:p>
            <w:pPr>
              <w:jc w:val="both"/>
              <w:rPr>
                <w:rFonts w:ascii="DFKai-SB" w:hAnsi="DFKai-SB" w:eastAsia="DFKai-SB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 w:cs="PMingLiU"/>
                <w:b/>
                <w:kern w:val="0"/>
                <w:sz w:val="24"/>
                <w:szCs w:val="24"/>
                <w:lang w:eastAsia="zh-CN"/>
              </w:rPr>
              <w:t>提名委員會</w:t>
            </w:r>
          </w:p>
        </w:tc>
        <w:tc>
          <w:tcPr>
            <w:tcW w:w="2187" w:type="dxa"/>
          </w:tcPr>
          <w:p>
            <w:pPr>
              <w:jc w:val="both"/>
              <w:rPr>
                <w:rFonts w:ascii="DFKai-SB" w:hAnsi="DFKai-SB" w:eastAsia="DFKai-SB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 w:cs="PMingLiU"/>
                <w:b/>
                <w:kern w:val="0"/>
                <w:sz w:val="24"/>
                <w:szCs w:val="24"/>
                <w:lang w:eastAsia="zh-CN"/>
              </w:rPr>
              <w:t>薪酬與考核委員會</w:t>
            </w:r>
          </w:p>
        </w:tc>
        <w:tc>
          <w:tcPr>
            <w:tcW w:w="2187" w:type="dxa"/>
          </w:tcPr>
          <w:p>
            <w:pPr>
              <w:jc w:val="both"/>
              <w:rPr>
                <w:rFonts w:ascii="DFKai-SB" w:hAnsi="DFKai-SB" w:eastAsia="DFKai-SB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 w:cs="PMingLiU"/>
                <w:b/>
                <w:kern w:val="0"/>
                <w:sz w:val="24"/>
                <w:szCs w:val="24"/>
                <w:lang w:eastAsia="zh-CN"/>
              </w:rPr>
              <w:t>審核委員會</w:t>
            </w:r>
          </w:p>
        </w:tc>
        <w:tc>
          <w:tcPr>
            <w:tcW w:w="2187" w:type="dxa"/>
          </w:tcPr>
          <w:p>
            <w:pPr>
              <w:jc w:val="both"/>
              <w:rPr>
                <w:rFonts w:ascii="DFKai-SB" w:hAnsi="DFKai-SB" w:eastAsia="DFKai-SB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 w:cs="PMingLiU"/>
                <w:b/>
                <w:kern w:val="0"/>
                <w:sz w:val="24"/>
                <w:szCs w:val="24"/>
                <w:lang w:eastAsia="zh-CN"/>
              </w:rPr>
              <w:t>戰略發展委員會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both"/>
              <w:rPr>
                <w:rFonts w:ascii="DFKai-SB" w:hAnsi="DFKai-SB"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/>
                <w:kern w:val="0"/>
                <w:sz w:val="24"/>
                <w:szCs w:val="24"/>
                <w:lang w:eastAsia="zh-CN"/>
              </w:rPr>
              <w:t>張代銘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both"/>
              <w:rPr>
                <w:rFonts w:ascii="DFKai-SB" w:hAnsi="DFKai-SB"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/>
                <w:kern w:val="0"/>
                <w:sz w:val="24"/>
                <w:szCs w:val="24"/>
                <w:lang w:eastAsia="zh-CN"/>
              </w:rPr>
              <w:t>杜德平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both"/>
              <w:rPr>
                <w:rFonts w:ascii="DFKai-SB" w:hAnsi="DFKai-SB"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/>
                <w:kern w:val="0"/>
                <w:sz w:val="24"/>
                <w:szCs w:val="24"/>
                <w:lang w:eastAsia="zh-CN"/>
              </w:rPr>
              <w:t>任福</w:t>
            </w:r>
            <w:r>
              <w:rPr>
                <w:rFonts w:hint="eastAsia" w:ascii="DFKai-SB" w:hAnsi="DFKai-SB" w:eastAsia="DFKai-SB" w:cs="PMingLiU"/>
                <w:kern w:val="0"/>
                <w:sz w:val="24"/>
                <w:szCs w:val="24"/>
                <w:lang w:eastAsia="zh-CN"/>
              </w:rPr>
              <w:t>龍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both"/>
              <w:rPr>
                <w:rFonts w:ascii="DFKai-SB" w:hAnsi="DFKai-SB"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/>
                <w:kern w:val="0"/>
                <w:sz w:val="24"/>
                <w:szCs w:val="24"/>
                <w:lang w:eastAsia="zh-CN"/>
              </w:rPr>
              <w:t>徐</w:t>
            </w:r>
            <w:r>
              <w:rPr>
                <w:rFonts w:hint="eastAsia" w:ascii="DFKai-SB" w:hAnsi="DFKai-SB" w:eastAsia="DFKai-SB" w:cs="PMingLiU"/>
                <w:kern w:val="0"/>
                <w:sz w:val="24"/>
                <w:szCs w:val="24"/>
                <w:lang w:eastAsia="zh-CN"/>
              </w:rPr>
              <w:t>列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both"/>
              <w:rPr>
                <w:rFonts w:ascii="DFKai-SB" w:hAnsi="DFKai-SB"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 w:cs="PMingLiU"/>
                <w:kern w:val="0"/>
                <w:sz w:val="24"/>
                <w:szCs w:val="24"/>
                <w:lang w:eastAsia="zh-CN"/>
              </w:rPr>
              <w:t>趙斌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both"/>
              <w:rPr>
                <w:rFonts w:ascii="DFKai-SB" w:hAnsi="DFKai-SB"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 w:cs="PMingLiU"/>
                <w:kern w:val="0"/>
                <w:sz w:val="24"/>
                <w:szCs w:val="24"/>
                <w:lang w:eastAsia="zh-CN"/>
              </w:rPr>
              <w:t>李</w:t>
            </w:r>
            <w:r>
              <w:rPr>
                <w:rFonts w:hint="eastAsia" w:ascii="DFKai-SB" w:hAnsi="DFKai-SB" w:eastAsia="DFKai-SB" w:cs="宋体"/>
                <w:kern w:val="0"/>
                <w:sz w:val="24"/>
                <w:szCs w:val="24"/>
                <w:lang w:eastAsia="zh-CN"/>
              </w:rPr>
              <w:t>文明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both"/>
              <w:rPr>
                <w:rFonts w:ascii="DFKai-SB" w:hAnsi="DFKai-SB"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/>
                <w:kern w:val="0"/>
                <w:sz w:val="24"/>
                <w:szCs w:val="24"/>
                <w:lang w:eastAsia="zh-CN"/>
              </w:rPr>
              <w:t>杜冠華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both"/>
              <w:rPr>
                <w:rFonts w:ascii="DFKai-SB" w:hAnsi="DFKai-SB"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DFKai-SB" w:cs="PMingLiU"/>
                <w:kern w:val="0"/>
                <w:sz w:val="22"/>
                <w:lang w:eastAsia="zh-CN"/>
              </w:rPr>
              <w:t>陳仲戟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  <w:r>
              <w:rPr>
                <w:rFonts w:eastAsia="DFKai-SB"/>
                <w:kern w:val="0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eastAsia="DFKai-SB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jc w:val="both"/>
        <w:rPr>
          <w:rFonts w:ascii="DFKai-SB" w:hAnsi="DFKai-SB" w:eastAsia="DFKai-SB"/>
        </w:rPr>
      </w:pPr>
    </w:p>
    <w:p>
      <w:pPr>
        <w:jc w:val="both"/>
        <w:rPr>
          <w:rFonts w:ascii="DFKai-SB" w:hAnsi="DFKai-SB" w:eastAsia="DFKai-SB" w:cs="PMingLiU"/>
        </w:rPr>
      </w:pPr>
      <w:r>
        <w:rPr>
          <w:rFonts w:hint="eastAsia" w:ascii="DFKai-SB" w:hAnsi="DFKai-SB" w:eastAsia="DFKai-SB" w:cs="PMingLiU"/>
        </w:rPr>
        <w:t>附注：</w:t>
      </w:r>
    </w:p>
    <w:p>
      <w:pPr>
        <w:jc w:val="both"/>
        <w:rPr>
          <w:rFonts w:ascii="DFKai-SB" w:hAnsi="DFKai-SB" w:eastAsia="DFKai-SB"/>
        </w:rPr>
      </w:pPr>
      <w:bookmarkStart w:id="0" w:name="_GoBack"/>
      <w:bookmarkEnd w:id="0"/>
      <w:r>
        <w:rPr>
          <w:rFonts w:ascii="DFKai-SB" w:hAnsi="DFKai-SB" w:eastAsia="DFKai-SB"/>
        </w:rPr>
        <w:t>C</w:t>
      </w:r>
      <w:r>
        <w:rPr>
          <w:rFonts w:hint="eastAsia" w:ascii="DFKai-SB" w:hAnsi="DFKai-SB" w:eastAsia="DFKai-SB" w:cs="PMingLiU"/>
        </w:rPr>
        <w:t>：委員會主席</w:t>
      </w:r>
    </w:p>
    <w:p>
      <w:pPr>
        <w:jc w:val="both"/>
        <w:rPr>
          <w:rFonts w:ascii="DFKai-SB" w:hAnsi="DFKai-SB" w:eastAsia="DFKai-SB"/>
        </w:rPr>
      </w:pPr>
      <w:r>
        <w:rPr>
          <w:rFonts w:ascii="DFKai-SB" w:hAnsi="DFKai-SB" w:eastAsia="DFKai-SB"/>
        </w:rPr>
        <w:t>M</w:t>
      </w:r>
      <w:r>
        <w:rPr>
          <w:rFonts w:hint="eastAsia" w:ascii="DFKai-SB" w:hAnsi="DFKai-SB" w:eastAsia="DFKai-SB" w:cs="PMingLiU"/>
        </w:rPr>
        <w:t>：委員會成員</w:t>
      </w:r>
    </w:p>
    <w:p>
      <w:pPr>
        <w:jc w:val="both"/>
        <w:rPr>
          <w:rFonts w:ascii="DFKai-SB" w:hAnsi="DFKai-SB" w:eastAsia="DFKai-SB"/>
        </w:rPr>
      </w:pPr>
    </w:p>
    <w:p>
      <w:pPr>
        <w:jc w:val="both"/>
        <w:rPr>
          <w:rFonts w:ascii="DFKai-SB" w:hAnsi="DFKai-SB" w:eastAsia="DFKai-SB"/>
        </w:rPr>
      </w:pPr>
      <w:r>
        <w:rPr>
          <w:rFonts w:hint="eastAsia" w:ascii="DFKai-SB" w:hAnsi="DFKai-SB" w:eastAsia="DFKai-SB"/>
        </w:rPr>
        <w:t>二零一七年十二月二十二日</w:t>
      </w:r>
    </w:p>
    <w:sectPr>
      <w:footerReference r:id="rId3" w:type="default"/>
      <w:footerReference r:id="rId4" w:type="even"/>
      <w:pgSz w:w="12240" w:h="15840"/>
      <w:pgMar w:top="1440" w:right="1170" w:bottom="1134" w:left="99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Times LT Std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9"/>
      <w:jc w:val="right"/>
    </w:pPr>
  </w:p>
  <w:p>
    <w:pP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9"/>
    </w:pPr>
  </w:p>
  <w:p>
    <w:pPr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Formatting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BED"/>
    <w:rsid w:val="000107D5"/>
    <w:rsid w:val="000335CE"/>
    <w:rsid w:val="0004293A"/>
    <w:rsid w:val="00044666"/>
    <w:rsid w:val="000513D5"/>
    <w:rsid w:val="000543AA"/>
    <w:rsid w:val="00055930"/>
    <w:rsid w:val="00064332"/>
    <w:rsid w:val="00070C51"/>
    <w:rsid w:val="0008435F"/>
    <w:rsid w:val="000911A6"/>
    <w:rsid w:val="000960F3"/>
    <w:rsid w:val="000A0967"/>
    <w:rsid w:val="000A279E"/>
    <w:rsid w:val="000A399A"/>
    <w:rsid w:val="000B5240"/>
    <w:rsid w:val="000C5B41"/>
    <w:rsid w:val="000E5E33"/>
    <w:rsid w:val="00105CB3"/>
    <w:rsid w:val="00106EA0"/>
    <w:rsid w:val="001106FE"/>
    <w:rsid w:val="00110B3C"/>
    <w:rsid w:val="00130AA9"/>
    <w:rsid w:val="00156079"/>
    <w:rsid w:val="00161863"/>
    <w:rsid w:val="00164542"/>
    <w:rsid w:val="001729D2"/>
    <w:rsid w:val="00183513"/>
    <w:rsid w:val="00183853"/>
    <w:rsid w:val="00187EA2"/>
    <w:rsid w:val="00194AFA"/>
    <w:rsid w:val="001A116A"/>
    <w:rsid w:val="001A6463"/>
    <w:rsid w:val="001C09CE"/>
    <w:rsid w:val="001C68A3"/>
    <w:rsid w:val="00205D64"/>
    <w:rsid w:val="0020697E"/>
    <w:rsid w:val="0023318C"/>
    <w:rsid w:val="00243471"/>
    <w:rsid w:val="00263FDD"/>
    <w:rsid w:val="00276C02"/>
    <w:rsid w:val="0028135C"/>
    <w:rsid w:val="00290335"/>
    <w:rsid w:val="002A2258"/>
    <w:rsid w:val="002C471B"/>
    <w:rsid w:val="002D0A27"/>
    <w:rsid w:val="002E0511"/>
    <w:rsid w:val="002E0741"/>
    <w:rsid w:val="0030395A"/>
    <w:rsid w:val="0031652C"/>
    <w:rsid w:val="00344B02"/>
    <w:rsid w:val="00350E4B"/>
    <w:rsid w:val="00372BED"/>
    <w:rsid w:val="00376BB1"/>
    <w:rsid w:val="003809B5"/>
    <w:rsid w:val="003A0B23"/>
    <w:rsid w:val="003D235E"/>
    <w:rsid w:val="003D32D2"/>
    <w:rsid w:val="003D5DB6"/>
    <w:rsid w:val="003E6F5D"/>
    <w:rsid w:val="003F2C91"/>
    <w:rsid w:val="003F73F8"/>
    <w:rsid w:val="003F7B60"/>
    <w:rsid w:val="00404E30"/>
    <w:rsid w:val="00407568"/>
    <w:rsid w:val="0046008F"/>
    <w:rsid w:val="00462890"/>
    <w:rsid w:val="00466D3B"/>
    <w:rsid w:val="00475FC6"/>
    <w:rsid w:val="00476DEF"/>
    <w:rsid w:val="00482AF9"/>
    <w:rsid w:val="004846DD"/>
    <w:rsid w:val="00491F2E"/>
    <w:rsid w:val="004A0943"/>
    <w:rsid w:val="004A7EDF"/>
    <w:rsid w:val="004B428E"/>
    <w:rsid w:val="004B6591"/>
    <w:rsid w:val="004C0EFC"/>
    <w:rsid w:val="004C1588"/>
    <w:rsid w:val="0050320C"/>
    <w:rsid w:val="005259D3"/>
    <w:rsid w:val="0053024E"/>
    <w:rsid w:val="00542841"/>
    <w:rsid w:val="005458FA"/>
    <w:rsid w:val="00551ADB"/>
    <w:rsid w:val="005632AE"/>
    <w:rsid w:val="005649E0"/>
    <w:rsid w:val="00585660"/>
    <w:rsid w:val="005A1876"/>
    <w:rsid w:val="005B5FA3"/>
    <w:rsid w:val="005D1B40"/>
    <w:rsid w:val="005D66D3"/>
    <w:rsid w:val="005F4702"/>
    <w:rsid w:val="00605264"/>
    <w:rsid w:val="00626C91"/>
    <w:rsid w:val="00630E32"/>
    <w:rsid w:val="00637E4C"/>
    <w:rsid w:val="006420AD"/>
    <w:rsid w:val="00644675"/>
    <w:rsid w:val="00646B06"/>
    <w:rsid w:val="00650DF3"/>
    <w:rsid w:val="00652A96"/>
    <w:rsid w:val="006564C6"/>
    <w:rsid w:val="00656559"/>
    <w:rsid w:val="0066487E"/>
    <w:rsid w:val="00675CB8"/>
    <w:rsid w:val="00690E16"/>
    <w:rsid w:val="006B0B51"/>
    <w:rsid w:val="006B42DB"/>
    <w:rsid w:val="006B5803"/>
    <w:rsid w:val="006C22A4"/>
    <w:rsid w:val="006C6AFA"/>
    <w:rsid w:val="006D22E4"/>
    <w:rsid w:val="006D5985"/>
    <w:rsid w:val="006E4407"/>
    <w:rsid w:val="00702053"/>
    <w:rsid w:val="00705B6C"/>
    <w:rsid w:val="0071212E"/>
    <w:rsid w:val="00712339"/>
    <w:rsid w:val="00716621"/>
    <w:rsid w:val="00721F9C"/>
    <w:rsid w:val="007333C3"/>
    <w:rsid w:val="00742E78"/>
    <w:rsid w:val="00744497"/>
    <w:rsid w:val="00753AB4"/>
    <w:rsid w:val="00775C76"/>
    <w:rsid w:val="00777BEF"/>
    <w:rsid w:val="007D38A0"/>
    <w:rsid w:val="007D5D35"/>
    <w:rsid w:val="007D6691"/>
    <w:rsid w:val="007D6E7E"/>
    <w:rsid w:val="007D73DF"/>
    <w:rsid w:val="007E6519"/>
    <w:rsid w:val="00834A7B"/>
    <w:rsid w:val="00840F1F"/>
    <w:rsid w:val="008452DC"/>
    <w:rsid w:val="0085466D"/>
    <w:rsid w:val="00855E7E"/>
    <w:rsid w:val="008668BF"/>
    <w:rsid w:val="00875BD5"/>
    <w:rsid w:val="008923B6"/>
    <w:rsid w:val="008A38DA"/>
    <w:rsid w:val="008A6AB2"/>
    <w:rsid w:val="008A7859"/>
    <w:rsid w:val="008B4FB4"/>
    <w:rsid w:val="008C052E"/>
    <w:rsid w:val="008C338E"/>
    <w:rsid w:val="008C5BA5"/>
    <w:rsid w:val="008D571C"/>
    <w:rsid w:val="008E64F7"/>
    <w:rsid w:val="00911184"/>
    <w:rsid w:val="00923F67"/>
    <w:rsid w:val="00927FE5"/>
    <w:rsid w:val="00934D5D"/>
    <w:rsid w:val="009425C6"/>
    <w:rsid w:val="00953F0E"/>
    <w:rsid w:val="00954293"/>
    <w:rsid w:val="00967357"/>
    <w:rsid w:val="00984FC3"/>
    <w:rsid w:val="009A1577"/>
    <w:rsid w:val="009A6E5A"/>
    <w:rsid w:val="009A7664"/>
    <w:rsid w:val="009B67F4"/>
    <w:rsid w:val="009B7D3B"/>
    <w:rsid w:val="009C30A6"/>
    <w:rsid w:val="009C71FC"/>
    <w:rsid w:val="009D7205"/>
    <w:rsid w:val="009E0224"/>
    <w:rsid w:val="009E0B2C"/>
    <w:rsid w:val="009F2C05"/>
    <w:rsid w:val="009F3D37"/>
    <w:rsid w:val="00A1501B"/>
    <w:rsid w:val="00A239AF"/>
    <w:rsid w:val="00A24E73"/>
    <w:rsid w:val="00A27386"/>
    <w:rsid w:val="00A74347"/>
    <w:rsid w:val="00A757FE"/>
    <w:rsid w:val="00A87F11"/>
    <w:rsid w:val="00A94441"/>
    <w:rsid w:val="00A9556E"/>
    <w:rsid w:val="00A957F0"/>
    <w:rsid w:val="00A96705"/>
    <w:rsid w:val="00AC4D78"/>
    <w:rsid w:val="00AD34FC"/>
    <w:rsid w:val="00AD61BC"/>
    <w:rsid w:val="00AD78C1"/>
    <w:rsid w:val="00B10C11"/>
    <w:rsid w:val="00B2219D"/>
    <w:rsid w:val="00B34C49"/>
    <w:rsid w:val="00B360D6"/>
    <w:rsid w:val="00B52C6A"/>
    <w:rsid w:val="00B64F5A"/>
    <w:rsid w:val="00B767C1"/>
    <w:rsid w:val="00B82480"/>
    <w:rsid w:val="00B82CF9"/>
    <w:rsid w:val="00B86283"/>
    <w:rsid w:val="00BC35F8"/>
    <w:rsid w:val="00BC4484"/>
    <w:rsid w:val="00BE2F55"/>
    <w:rsid w:val="00BF1ABF"/>
    <w:rsid w:val="00BF3D53"/>
    <w:rsid w:val="00C2074C"/>
    <w:rsid w:val="00C31634"/>
    <w:rsid w:val="00C33B0B"/>
    <w:rsid w:val="00C51A9D"/>
    <w:rsid w:val="00C52707"/>
    <w:rsid w:val="00C61D87"/>
    <w:rsid w:val="00C6517F"/>
    <w:rsid w:val="00C672D9"/>
    <w:rsid w:val="00CB3A99"/>
    <w:rsid w:val="00CB443F"/>
    <w:rsid w:val="00CC4406"/>
    <w:rsid w:val="00CC512F"/>
    <w:rsid w:val="00CD178C"/>
    <w:rsid w:val="00CE51B3"/>
    <w:rsid w:val="00CF5B6E"/>
    <w:rsid w:val="00D4285F"/>
    <w:rsid w:val="00D43B90"/>
    <w:rsid w:val="00D51CD1"/>
    <w:rsid w:val="00D56CFC"/>
    <w:rsid w:val="00D644EE"/>
    <w:rsid w:val="00D7750B"/>
    <w:rsid w:val="00D958E7"/>
    <w:rsid w:val="00D9607B"/>
    <w:rsid w:val="00D9738F"/>
    <w:rsid w:val="00DA1775"/>
    <w:rsid w:val="00DA715E"/>
    <w:rsid w:val="00DC022B"/>
    <w:rsid w:val="00DD7F33"/>
    <w:rsid w:val="00DE5B02"/>
    <w:rsid w:val="00E32CEA"/>
    <w:rsid w:val="00E41CA8"/>
    <w:rsid w:val="00E54D1A"/>
    <w:rsid w:val="00E56B1C"/>
    <w:rsid w:val="00E56BA9"/>
    <w:rsid w:val="00E618D1"/>
    <w:rsid w:val="00E72CB6"/>
    <w:rsid w:val="00E90965"/>
    <w:rsid w:val="00EB5351"/>
    <w:rsid w:val="00ED66DE"/>
    <w:rsid w:val="00F52090"/>
    <w:rsid w:val="00F60D91"/>
    <w:rsid w:val="00F763FF"/>
    <w:rsid w:val="00F83213"/>
    <w:rsid w:val="00FA6962"/>
    <w:rsid w:val="00FB4353"/>
    <w:rsid w:val="00FC1CB7"/>
    <w:rsid w:val="00FC4399"/>
    <w:rsid w:val="00FD1FBF"/>
    <w:rsid w:val="00FD3F71"/>
    <w:rsid w:val="00FF3BAE"/>
    <w:rsid w:val="0BF124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kern w:val="2"/>
      <w:sz w:val="24"/>
      <w:szCs w:val="24"/>
      <w:lang w:val="en-GB" w:eastAsia="zh-TW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paragraph" w:styleId="3">
    <w:name w:val="heading 3"/>
    <w:basedOn w:val="1"/>
    <w:next w:val="1"/>
    <w:link w:val="3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6"/>
    <w:unhideWhenUsed/>
    <w:qFormat/>
    <w:uiPriority w:val="99"/>
    <w:rPr>
      <w:b/>
      <w:bCs/>
    </w:rPr>
  </w:style>
  <w:style w:type="paragraph" w:styleId="5">
    <w:name w:val="annotation text"/>
    <w:basedOn w:val="1"/>
    <w:link w:val="25"/>
    <w:unhideWhenUsed/>
    <w:qFormat/>
    <w:uiPriority w:val="99"/>
    <w:rPr>
      <w:sz w:val="20"/>
      <w:szCs w:val="20"/>
    </w:rPr>
  </w:style>
  <w:style w:type="paragraph" w:styleId="6">
    <w:name w:val="Body Text"/>
    <w:basedOn w:val="1"/>
    <w:link w:val="22"/>
    <w:qFormat/>
    <w:uiPriority w:val="1"/>
    <w:pPr>
      <w:widowControl/>
      <w:autoSpaceDE w:val="0"/>
      <w:autoSpaceDN w:val="0"/>
      <w:adjustRightInd w:val="0"/>
      <w:spacing w:before="40"/>
      <w:ind w:left="39"/>
    </w:pPr>
    <w:rPr>
      <w:rFonts w:ascii="Times LT Std" w:hAnsi="Times LT Std" w:cs="Times LT Std" w:eastAsiaTheme="minorEastAsia"/>
      <w:kern w:val="0"/>
      <w:sz w:val="20"/>
      <w:szCs w:val="20"/>
      <w:lang w:val="en-US" w:eastAsia="zh-CN"/>
    </w:rPr>
  </w:style>
  <w:style w:type="paragraph" w:styleId="7">
    <w:name w:val="Plain Text"/>
    <w:basedOn w:val="1"/>
    <w:link w:val="20"/>
    <w:semiHidden/>
    <w:uiPriority w:val="0"/>
    <w:pPr>
      <w:jc w:val="both"/>
    </w:pPr>
    <w:rPr>
      <w:rFonts w:ascii="宋体" w:hAnsi="Courier New" w:eastAsia="宋体"/>
      <w:sz w:val="21"/>
      <w:szCs w:val="20"/>
      <w:lang w:eastAsia="zh-CN"/>
    </w:rPr>
  </w:style>
  <w:style w:type="paragraph" w:styleId="8">
    <w:name w:val="Balloon Text"/>
    <w:basedOn w:val="1"/>
    <w:link w:val="27"/>
    <w:unhideWhenUsed/>
    <w:uiPriority w:val="99"/>
    <w:rPr>
      <w:rFonts w:ascii="Segoe UI" w:hAnsi="Segoe UI" w:cs="Segoe UI"/>
      <w:sz w:val="18"/>
      <w:szCs w:val="18"/>
    </w:rPr>
  </w:style>
  <w:style w:type="paragraph" w:styleId="9">
    <w:name w:val="footer"/>
    <w:basedOn w:val="1"/>
    <w:link w:val="21"/>
    <w:semiHidden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12">
    <w:name w:val="page number"/>
    <w:semiHidden/>
    <w:uiPriority w:val="0"/>
    <w:rPr>
      <w:rFonts w:cs="Times New Roman"/>
    </w:rPr>
  </w:style>
  <w:style w:type="character" w:styleId="13">
    <w:name w:val="annotation reference"/>
    <w:basedOn w:val="11"/>
    <w:unhideWhenUsed/>
    <w:uiPriority w:val="99"/>
    <w:rPr>
      <w:sz w:val="16"/>
      <w:szCs w:val="16"/>
    </w:rPr>
  </w:style>
  <w:style w:type="table" w:styleId="15">
    <w:name w:val="Table Grid"/>
    <w:basedOn w:val="14"/>
    <w:uiPriority w:val="39"/>
    <w:rPr>
      <w:kern w:val="0"/>
      <w:sz w:val="22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Leading 12"/>
    <w:uiPriority w:val="0"/>
    <w:pPr>
      <w:widowControl w:val="0"/>
      <w:tabs>
        <w:tab w:val="left" w:pos="340"/>
        <w:tab w:val="left" w:pos="680"/>
        <w:tab w:val="left" w:pos="1020"/>
        <w:tab w:val="left" w:pos="1361"/>
      </w:tabs>
      <w:autoSpaceDE w:val="0"/>
      <w:autoSpaceDN w:val="0"/>
      <w:adjustRightInd w:val="0"/>
      <w:spacing w:line="182" w:lineRule="atLeast"/>
      <w:jc w:val="both"/>
    </w:pPr>
    <w:rPr>
      <w:rFonts w:ascii="Times" w:hAnsi="Times" w:eastAsia="Times New Roman" w:cs="Times New Roman"/>
      <w:kern w:val="0"/>
      <w:sz w:val="10"/>
      <w:szCs w:val="10"/>
      <w:lang w:val="en-US" w:eastAsia="zh-TW" w:bidi="ar-SA"/>
    </w:rPr>
  </w:style>
  <w:style w:type="paragraph" w:customStyle="1" w:styleId="17">
    <w:name w:val="Leading 06"/>
    <w:uiPriority w:val="0"/>
    <w:pPr>
      <w:widowControl w:val="0"/>
      <w:tabs>
        <w:tab w:val="left" w:pos="340"/>
        <w:tab w:val="left" w:pos="680"/>
        <w:tab w:val="left" w:pos="1020"/>
        <w:tab w:val="left" w:pos="1361"/>
      </w:tabs>
      <w:autoSpaceDE w:val="0"/>
      <w:autoSpaceDN w:val="0"/>
      <w:adjustRightInd w:val="0"/>
      <w:spacing w:line="180" w:lineRule="atLeast"/>
      <w:jc w:val="both"/>
    </w:pPr>
    <w:rPr>
      <w:rFonts w:ascii="Times" w:hAnsi="Times" w:eastAsia="Times New Roman" w:cs="Times New Roman"/>
      <w:kern w:val="0"/>
      <w:sz w:val="10"/>
      <w:szCs w:val="10"/>
      <w:lang w:val="en-US" w:eastAsia="zh-TW" w:bidi="ar-SA"/>
    </w:rPr>
  </w:style>
  <w:style w:type="paragraph" w:customStyle="1" w:styleId="18">
    <w:name w:val="Body Text1"/>
    <w:uiPriority w:val="0"/>
    <w:pPr>
      <w:widowControl w:val="0"/>
      <w:tabs>
        <w:tab w:val="left" w:pos="340"/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</w:tabs>
      <w:autoSpaceDE w:val="0"/>
      <w:autoSpaceDN w:val="0"/>
      <w:adjustRightInd w:val="0"/>
      <w:spacing w:line="200" w:lineRule="atLeast"/>
      <w:ind w:left="340"/>
      <w:jc w:val="both"/>
    </w:pPr>
    <w:rPr>
      <w:rFonts w:ascii="Times" w:hAnsi="Times" w:eastAsia="Times New Roman" w:cs="Times New Roman"/>
      <w:color w:val="000000"/>
      <w:kern w:val="0"/>
      <w:sz w:val="17"/>
      <w:szCs w:val="17"/>
      <w:lang w:val="en-US" w:eastAsia="zh-TW" w:bidi="ar-SA"/>
    </w:rPr>
  </w:style>
  <w:style w:type="paragraph" w:customStyle="1" w:styleId="19">
    <w:name w:val="Subhead 1"/>
    <w:basedOn w:val="1"/>
    <w:uiPriority w:val="0"/>
    <w:pPr>
      <w:tabs>
        <w:tab w:val="left" w:pos="340"/>
        <w:tab w:val="left" w:pos="680"/>
        <w:tab w:val="left" w:pos="1020"/>
        <w:tab w:val="left" w:pos="1361"/>
      </w:tabs>
      <w:autoSpaceDE w:val="0"/>
      <w:autoSpaceDN w:val="0"/>
      <w:adjustRightInd w:val="0"/>
      <w:spacing w:line="240" w:lineRule="atLeast"/>
      <w:ind w:left="340" w:hanging="340"/>
    </w:pPr>
    <w:rPr>
      <w:rFonts w:ascii="Times" w:hAnsi="Times"/>
      <w:b/>
      <w:bCs/>
      <w:caps/>
      <w:kern w:val="0"/>
      <w:sz w:val="18"/>
      <w:szCs w:val="18"/>
      <w:lang w:val="en-US"/>
    </w:rPr>
  </w:style>
  <w:style w:type="character" w:customStyle="1" w:styleId="20">
    <w:name w:val="Plain Text Char"/>
    <w:basedOn w:val="11"/>
    <w:link w:val="7"/>
    <w:semiHidden/>
    <w:uiPriority w:val="0"/>
    <w:rPr>
      <w:rFonts w:ascii="宋体" w:hAnsi="Courier New" w:eastAsia="宋体" w:cs="Times New Roman"/>
      <w:sz w:val="21"/>
      <w:szCs w:val="20"/>
      <w:lang w:val="en-GB" w:eastAsia="zh-CN"/>
    </w:rPr>
  </w:style>
  <w:style w:type="character" w:customStyle="1" w:styleId="21">
    <w:name w:val="Footer Char"/>
    <w:basedOn w:val="11"/>
    <w:link w:val="9"/>
    <w:semiHidden/>
    <w:uiPriority w:val="0"/>
    <w:rPr>
      <w:rFonts w:ascii="Times New Roman" w:hAnsi="Times New Roman" w:eastAsia="Times New Roman" w:cs="Times New Roman"/>
      <w:sz w:val="18"/>
      <w:szCs w:val="18"/>
      <w:lang w:val="en-GB"/>
    </w:rPr>
  </w:style>
  <w:style w:type="character" w:customStyle="1" w:styleId="22">
    <w:name w:val="Body Text Char"/>
    <w:basedOn w:val="11"/>
    <w:link w:val="6"/>
    <w:uiPriority w:val="1"/>
    <w:rPr>
      <w:rFonts w:ascii="Times LT Std" w:hAnsi="Times LT Std" w:cs="Times LT Std"/>
      <w:kern w:val="0"/>
      <w:sz w:val="20"/>
      <w:szCs w:val="20"/>
      <w:lang w:eastAsia="zh-CN"/>
    </w:rPr>
  </w:style>
  <w:style w:type="paragraph" w:customStyle="1" w:styleId="23">
    <w:name w:val="Table Paragraph"/>
    <w:basedOn w:val="1"/>
    <w:qFormat/>
    <w:uiPriority w:val="1"/>
    <w:pPr>
      <w:widowControl/>
      <w:autoSpaceDE w:val="0"/>
      <w:autoSpaceDN w:val="0"/>
      <w:adjustRightInd w:val="0"/>
    </w:pPr>
    <w:rPr>
      <w:rFonts w:eastAsiaTheme="minorEastAsia"/>
      <w:kern w:val="0"/>
      <w:lang w:val="en-US" w:eastAsia="zh-CN"/>
    </w:rPr>
  </w:style>
  <w:style w:type="paragraph" w:customStyle="1" w:styleId="24">
    <w:name w:val="List Paragraph"/>
    <w:basedOn w:val="1"/>
    <w:qFormat/>
    <w:uiPriority w:val="34"/>
    <w:pPr>
      <w:widowControl/>
      <w:spacing w:after="160" w:line="259" w:lineRule="auto"/>
      <w:ind w:left="720"/>
      <w:contextualSpacing/>
    </w:pPr>
    <w:rPr>
      <w:rFonts w:asciiTheme="minorHAnsi" w:hAnsiTheme="minorHAnsi" w:eastAsiaTheme="minorEastAsia" w:cstheme="minorBidi"/>
      <w:kern w:val="0"/>
      <w:sz w:val="22"/>
      <w:szCs w:val="22"/>
      <w:lang w:val="en-US" w:eastAsia="zh-CN"/>
    </w:rPr>
  </w:style>
  <w:style w:type="character" w:customStyle="1" w:styleId="25">
    <w:name w:val="Comment Text Char"/>
    <w:basedOn w:val="11"/>
    <w:link w:val="5"/>
    <w:semiHidden/>
    <w:uiPriority w:val="99"/>
    <w:rPr>
      <w:rFonts w:ascii="Times New Roman" w:hAnsi="Times New Roman" w:eastAsia="Times New Roman" w:cs="Times New Roman"/>
      <w:sz w:val="20"/>
      <w:szCs w:val="20"/>
      <w:lang w:val="en-GB"/>
    </w:rPr>
  </w:style>
  <w:style w:type="character" w:customStyle="1" w:styleId="26">
    <w:name w:val="Comment Subject Char"/>
    <w:basedOn w:val="25"/>
    <w:link w:val="4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customStyle="1" w:styleId="27">
    <w:name w:val="Balloon Text Char"/>
    <w:basedOn w:val="11"/>
    <w:link w:val="8"/>
    <w:semiHidden/>
    <w:uiPriority w:val="99"/>
    <w:rPr>
      <w:rFonts w:ascii="Segoe UI" w:hAnsi="Segoe UI" w:eastAsia="Times New Roman" w:cs="Segoe UI"/>
      <w:sz w:val="18"/>
      <w:szCs w:val="18"/>
      <w:lang w:val="en-GB"/>
    </w:rPr>
  </w:style>
  <w:style w:type="character" w:customStyle="1" w:styleId="28">
    <w:name w:val="Header Char"/>
    <w:basedOn w:val="11"/>
    <w:link w:val="10"/>
    <w:qFormat/>
    <w:uiPriority w:val="99"/>
    <w:rPr>
      <w:rFonts w:ascii="Times New Roman" w:hAnsi="Times New Roman" w:eastAsia="Times New Roman" w:cs="Times New Roman"/>
      <w:sz w:val="20"/>
      <w:szCs w:val="20"/>
      <w:lang w:val="en-GB"/>
    </w:rPr>
  </w:style>
  <w:style w:type="character" w:customStyle="1" w:styleId="29">
    <w:name w:val="Heading 1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  <w:lang w:val="en-GB"/>
    </w:rPr>
  </w:style>
  <w:style w:type="character" w:customStyle="1" w:styleId="30">
    <w:name w:val="Heading 3 Char"/>
    <w:basedOn w:val="11"/>
    <w:link w:val="3"/>
    <w:semiHidden/>
    <w:uiPriority w:val="9"/>
    <w:rPr>
      <w:rFonts w:asciiTheme="majorHAnsi" w:hAnsiTheme="majorHAnsi" w:eastAsiaTheme="majorEastAsia" w:cstheme="majorBidi"/>
      <w:b/>
      <w:bCs/>
      <w:color w:val="5B9BD5" w:themeColor="accent1"/>
      <w:szCs w:val="24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A6E691-2400-4A22-A72A-520754018C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2017-05-02T08:39:00Z</dcterms:created>
  <dc:creator>Sam Ip</dc:creator>
  <cp:lastModifiedBy>曹长求</cp:lastModifiedBy>
  <cp:lastPrinted>2017-10-19T04:34:00Z</cp:lastPrinted>
  <dcterms:modified xsi:type="dcterms:W3CDTF">2017-12-19T08:36:36Z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